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5F" w:rsidRDefault="00656E5F" w:rsidP="00656E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Михневская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начальная общеобразовательная школа»</w:t>
      </w:r>
    </w:p>
    <w:p w:rsidR="00656E5F" w:rsidRDefault="00656E5F" w:rsidP="0065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E5F" w:rsidRDefault="00656E5F" w:rsidP="0065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E5F" w:rsidRDefault="00656E5F" w:rsidP="00656E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E5F" w:rsidRDefault="00656E5F" w:rsidP="00656E5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Приёмы рефлексии</w:t>
      </w:r>
    </w:p>
    <w:p w:rsidR="00656E5F" w:rsidRDefault="00656E5F" w:rsidP="00656E5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на уроках </w:t>
      </w:r>
    </w:p>
    <w:p w:rsidR="00656E5F" w:rsidRDefault="00656E5F" w:rsidP="00656E5F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в начальной школе</w:t>
      </w:r>
    </w:p>
    <w:p w:rsidR="00656E5F" w:rsidRDefault="00656E5F" w:rsidP="00656E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выступление на ШМО учителей 2-ых классов</w:t>
      </w: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Михневской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НОШ </w:t>
      </w: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Корытиной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Надежды Евгеньевны</w:t>
      </w: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6E5F" w:rsidRDefault="00656E5F" w:rsidP="00656E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2016-2017 учебный год</w:t>
      </w:r>
    </w:p>
    <w:p w:rsidR="007020C6" w:rsidRPr="007020C6" w:rsidRDefault="00FE12A5" w:rsidP="00656E5F">
      <w:pPr>
        <w:pStyle w:val="a4"/>
        <w:shd w:val="clear" w:color="auto" w:fill="FFFFFF"/>
        <w:jc w:val="center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7"/>
          <w:szCs w:val="27"/>
        </w:rPr>
        <w:lastRenderedPageBreak/>
        <w:t xml:space="preserve">Приёмы </w:t>
      </w:r>
      <w:r w:rsidR="007020C6" w:rsidRPr="007020C6">
        <w:rPr>
          <w:rFonts w:ascii="Roboto" w:hAnsi="Roboto"/>
          <w:b/>
          <w:bCs/>
          <w:sz w:val="27"/>
          <w:szCs w:val="27"/>
        </w:rPr>
        <w:t>рефлексии на уроках в начальной школе</w:t>
      </w:r>
    </w:p>
    <w:p w:rsidR="00C74838" w:rsidRDefault="007020C6" w:rsidP="00C41792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rPr>
          <w:rStyle w:val="a5"/>
          <w:rFonts w:ascii="Roboto" w:hAnsi="Roboto"/>
        </w:rPr>
        <w:t>Развитие ребёнка предполагается в ходе обучения. Процессы развития (овладение способами добывания знаний) и саморазвития (изменение самого себя) невозможно без рефлексии.</w:t>
      </w:r>
      <w:r w:rsidRPr="007020C6">
        <w:rPr>
          <w:rStyle w:val="a5"/>
          <w:rFonts w:ascii="Roboto" w:hAnsi="Roboto"/>
          <w:b/>
          <w:bCs/>
        </w:rPr>
        <w:t xml:space="preserve"> </w:t>
      </w:r>
      <w:r w:rsidRPr="007020C6">
        <w:rPr>
          <w:rStyle w:val="a5"/>
          <w:rFonts w:ascii="Roboto" w:hAnsi="Roboto"/>
        </w:rPr>
        <w:t xml:space="preserve">Принцип сознательности и активности - один из принципов </w:t>
      </w:r>
      <w:r w:rsidRPr="007020C6">
        <w:rPr>
          <w:rFonts w:ascii="Roboto" w:hAnsi="Roboto"/>
        </w:rPr>
        <w:t xml:space="preserve">развивающего обучения. </w:t>
      </w:r>
      <w:r w:rsidRPr="007020C6">
        <w:rPr>
          <w:rStyle w:val="a5"/>
          <w:rFonts w:ascii="Roboto" w:hAnsi="Roboto"/>
          <w:i w:val="0"/>
          <w:iCs w:val="0"/>
        </w:rPr>
        <w:t>Ребенок может быть активен, если осозна</w:t>
      </w:r>
      <w:r w:rsidRPr="007020C6">
        <w:rPr>
          <w:rStyle w:val="a5"/>
          <w:rFonts w:ascii="Roboto" w:hAnsi="Roboto"/>
        </w:rPr>
        <w:t xml:space="preserve">ет цель учения, его необходимость, если каждое его действие является осознанным и понятным. </w:t>
      </w:r>
    </w:p>
    <w:p w:rsidR="00C41792" w:rsidRDefault="007020C6" w:rsidP="00C41792">
      <w:pPr>
        <w:pStyle w:val="a4"/>
        <w:shd w:val="clear" w:color="auto" w:fill="FFFFFF"/>
        <w:spacing w:after="0"/>
        <w:jc w:val="both"/>
        <w:rPr>
          <w:rFonts w:ascii="Roboto" w:hAnsi="Roboto"/>
        </w:rPr>
      </w:pPr>
      <w:r w:rsidRPr="007020C6">
        <w:rPr>
          <w:rStyle w:val="a5"/>
          <w:rFonts w:ascii="Roboto" w:hAnsi="Roboto"/>
        </w:rPr>
        <w:t>Обязательным условием создания развивающей среды на уроке является этап рефлексии.</w:t>
      </w:r>
      <w:r w:rsidRPr="007020C6">
        <w:rPr>
          <w:rFonts w:ascii="Roboto" w:hAnsi="Roboto"/>
          <w:sz w:val="27"/>
          <w:szCs w:val="27"/>
        </w:rPr>
        <w:t xml:space="preserve"> </w:t>
      </w:r>
      <w:r w:rsidRPr="007020C6">
        <w:rPr>
          <w:rFonts w:ascii="Roboto" w:hAnsi="Roboto"/>
          <w:sz w:val="27"/>
          <w:szCs w:val="27"/>
        </w:rPr>
        <w:br/>
      </w:r>
    </w:p>
    <w:p w:rsidR="00C41792" w:rsidRPr="00231E73" w:rsidRDefault="007020C6" w:rsidP="00C41792">
      <w:pPr>
        <w:pStyle w:val="a4"/>
        <w:shd w:val="clear" w:color="auto" w:fill="FFFFFF"/>
        <w:spacing w:after="0"/>
        <w:jc w:val="both"/>
      </w:pPr>
      <w:r w:rsidRPr="00231E73">
        <w:t>Что же такое рефлексия?</w:t>
      </w:r>
      <w:r w:rsidR="00231E73">
        <w:t xml:space="preserve"> </w:t>
      </w:r>
      <w:bookmarkStart w:id="0" w:name="_GoBack"/>
      <w:bookmarkEnd w:id="0"/>
    </w:p>
    <w:p w:rsidR="007020C6" w:rsidRPr="00231E73" w:rsidRDefault="007020C6" w:rsidP="00C41792">
      <w:pPr>
        <w:pStyle w:val="a4"/>
        <w:shd w:val="clear" w:color="auto" w:fill="FFFFFF"/>
        <w:spacing w:after="0"/>
        <w:jc w:val="both"/>
      </w:pPr>
      <w:r w:rsidRPr="00231E73">
        <w:t>Рефлексия – размышление о своем внутреннем состоянии, самоанализ. (Ожегов С.И., Шведова Н.Ю. Толковый словарь русского языка)</w:t>
      </w:r>
      <w:r w:rsidRPr="00231E73">
        <w:br/>
        <w:t>Рефлексия – размышление, полное сомнений, противоречий; анализ собственного психического состояния. (Современный словарь иностранных слов</w:t>
      </w:r>
      <w:r w:rsidRPr="00231E73">
        <w:rPr>
          <w:b/>
          <w:bCs/>
        </w:rPr>
        <w:t xml:space="preserve">). </w:t>
      </w:r>
    </w:p>
    <w:p w:rsidR="007020C6" w:rsidRPr="00231E73" w:rsidRDefault="007020C6" w:rsidP="00C41792">
      <w:pPr>
        <w:pStyle w:val="a4"/>
        <w:shd w:val="clear" w:color="auto" w:fill="FFFFFF"/>
        <w:spacing w:after="0"/>
        <w:jc w:val="both"/>
      </w:pPr>
      <w:r w:rsidRPr="00231E73">
        <w:rPr>
          <w:u w:val="single"/>
        </w:rPr>
        <w:t>Цель рефлексии</w:t>
      </w:r>
      <w:r w:rsidRPr="00231E73">
        <w:t xml:space="preserve">: вспомнить, выявить и осознать основные компоненты деятельности – </w:t>
      </w:r>
    </w:p>
    <w:p w:rsidR="007020C6" w:rsidRPr="00231E73" w:rsidRDefault="007020C6" w:rsidP="00C41792">
      <w:pPr>
        <w:pStyle w:val="a4"/>
        <w:shd w:val="clear" w:color="auto" w:fill="FFFFFF"/>
        <w:spacing w:after="0"/>
        <w:jc w:val="both"/>
      </w:pPr>
      <w:r w:rsidRPr="00231E73">
        <w:t>ее смысл, типы, способы, проблемы, пути их решения, получаемые результаты и т.п</w:t>
      </w:r>
      <w:r w:rsidRPr="00231E73">
        <w:rPr>
          <w:b/>
          <w:bCs/>
        </w:rPr>
        <w:t xml:space="preserve">. </w:t>
      </w:r>
      <w:r w:rsidRPr="00231E73">
        <w:t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замеченного, обдуманного, понятого к</w:t>
      </w:r>
      <w:r w:rsidR="00C41792" w:rsidRPr="00231E73">
        <w:t xml:space="preserve">аждым. Её цель не просто уйти с </w:t>
      </w:r>
      <w:r w:rsidRPr="00231E73">
        <w:t>урока с зафиксированным результатом, а выстроить смысловую цепочку, сравнить способ</w:t>
      </w:r>
      <w:r w:rsidR="00231E73">
        <w:t>ы и методы.</w:t>
      </w:r>
    </w:p>
    <w:p w:rsidR="00BA24A7" w:rsidRDefault="00BA24A7" w:rsidP="00BA24A7">
      <w:pPr>
        <w:pStyle w:val="a4"/>
        <w:shd w:val="clear" w:color="auto" w:fill="FFFFFF"/>
        <w:spacing w:after="0"/>
        <w:jc w:val="both"/>
        <w:rPr>
          <w:b/>
          <w:i/>
        </w:rPr>
      </w:pPr>
    </w:p>
    <w:p w:rsidR="00BA24A7" w:rsidRDefault="00BA24A7" w:rsidP="00BA24A7">
      <w:pPr>
        <w:pStyle w:val="a4"/>
        <w:shd w:val="clear" w:color="auto" w:fill="FFFFFF"/>
        <w:spacing w:after="0"/>
        <w:jc w:val="both"/>
      </w:pP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 xml:space="preserve">При взаимодействии с учащимися учитель использует, в зависимости от обстоятельств, один из видов </w:t>
      </w:r>
      <w:r w:rsidRPr="00231E73">
        <w:rPr>
          <w:b/>
          <w:i/>
        </w:rPr>
        <w:t>учебной рефлексии</w:t>
      </w:r>
      <w:r w:rsidRPr="00231E73">
        <w:t xml:space="preserve">, отражающих </w:t>
      </w:r>
      <w:r w:rsidRPr="00231E73">
        <w:rPr>
          <w:b/>
          <w:i/>
        </w:rPr>
        <w:t>четыре сферы</w:t>
      </w:r>
      <w:r w:rsidRPr="00231E73">
        <w:t xml:space="preserve"> человеческой сущности:</w:t>
      </w:r>
    </w:p>
    <w:p w:rsidR="007020C6" w:rsidRPr="00231E73" w:rsidRDefault="007020C6" w:rsidP="00231E73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</w:pPr>
      <w:r w:rsidRPr="00231E73">
        <w:t>физическую (успел – не успел);</w:t>
      </w:r>
    </w:p>
    <w:p w:rsidR="007020C6" w:rsidRPr="00231E73" w:rsidRDefault="007020C6" w:rsidP="00231E73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</w:pPr>
      <w:r w:rsidRPr="00231E73">
        <w:t>сенсорную (самочувствие: комфортно – дискомфортно);</w:t>
      </w:r>
    </w:p>
    <w:p w:rsidR="007020C6" w:rsidRPr="00231E73" w:rsidRDefault="007020C6" w:rsidP="00231E73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</w:pPr>
      <w:r w:rsidRPr="00231E73">
        <w:t>интеллектуальную (что понял, что осознал – что не понял, какие затруднения испытывал);</w:t>
      </w:r>
    </w:p>
    <w:p w:rsidR="007020C6" w:rsidRPr="00231E73" w:rsidRDefault="007020C6" w:rsidP="00231E73">
      <w:pPr>
        <w:pStyle w:val="a4"/>
        <w:numPr>
          <w:ilvl w:val="0"/>
          <w:numId w:val="1"/>
        </w:numPr>
        <w:shd w:val="clear" w:color="auto" w:fill="FFFFFF"/>
        <w:spacing w:after="0"/>
        <w:ind w:left="0"/>
        <w:jc w:val="both"/>
      </w:pPr>
      <w:r w:rsidRPr="00231E73">
        <w:t>духовную (стал лучше – хуже, созидал или разрушал себя, других).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>Учебной рефлексии может подвергаться:</w:t>
      </w:r>
    </w:p>
    <w:p w:rsidR="007020C6" w:rsidRPr="00231E73" w:rsidRDefault="007020C6" w:rsidP="00231E73">
      <w:pPr>
        <w:pStyle w:val="a4"/>
        <w:numPr>
          <w:ilvl w:val="0"/>
          <w:numId w:val="2"/>
        </w:numPr>
        <w:shd w:val="clear" w:color="auto" w:fill="FFFFFF"/>
        <w:spacing w:after="0"/>
        <w:ind w:left="0"/>
        <w:jc w:val="both"/>
      </w:pPr>
      <w:r w:rsidRPr="00231E73">
        <w:t>настроение, эмоциональное состояние, чувства и ощущения, протекающие в той ил</w:t>
      </w:r>
      <w:r w:rsidR="00231E73">
        <w:t>и иной образовательной ситуации;</w:t>
      </w:r>
      <w:r w:rsidRPr="00231E73">
        <w:t xml:space="preserve"> </w:t>
      </w:r>
    </w:p>
    <w:p w:rsidR="007020C6" w:rsidRPr="00231E73" w:rsidRDefault="007020C6" w:rsidP="00231E73">
      <w:pPr>
        <w:pStyle w:val="a4"/>
        <w:numPr>
          <w:ilvl w:val="0"/>
          <w:numId w:val="2"/>
        </w:numPr>
        <w:shd w:val="clear" w:color="auto" w:fill="FFFFFF"/>
        <w:spacing w:after="0"/>
        <w:ind w:left="0"/>
        <w:jc w:val="both"/>
      </w:pPr>
      <w:r w:rsidRPr="00231E73">
        <w:t>деятельность обучающихся, что дает  возможность осмысления способов и приемов работы с учебным материало</w:t>
      </w:r>
      <w:r w:rsidR="00231E73">
        <w:t>м, поиска наиболее рациональных;</w:t>
      </w:r>
      <w:r w:rsidRPr="00231E73">
        <w:t xml:space="preserve"> </w:t>
      </w:r>
    </w:p>
    <w:p w:rsidR="007020C6" w:rsidRPr="00231E73" w:rsidRDefault="007020C6" w:rsidP="00231E73">
      <w:pPr>
        <w:pStyle w:val="a4"/>
        <w:numPr>
          <w:ilvl w:val="0"/>
          <w:numId w:val="2"/>
        </w:numPr>
        <w:shd w:val="clear" w:color="auto" w:fill="FFFFFF"/>
        <w:spacing w:after="0"/>
        <w:ind w:left="0"/>
        <w:jc w:val="both"/>
      </w:pPr>
      <w:r w:rsidRPr="00231E73">
        <w:t xml:space="preserve">содержание учебного материала. </w:t>
      </w:r>
    </w:p>
    <w:p w:rsidR="00231E73" w:rsidRDefault="00231E73" w:rsidP="00231E73">
      <w:pPr>
        <w:pStyle w:val="a4"/>
        <w:shd w:val="clear" w:color="auto" w:fill="FFFFFF"/>
        <w:spacing w:after="240"/>
      </w:pPr>
    </w:p>
    <w:p w:rsidR="007020C6" w:rsidRPr="007020C6" w:rsidRDefault="007020C6" w:rsidP="00231E73">
      <w:pPr>
        <w:pStyle w:val="a4"/>
        <w:shd w:val="clear" w:color="auto" w:fill="FFFFFF"/>
        <w:spacing w:after="240"/>
        <w:jc w:val="center"/>
        <w:rPr>
          <w:rFonts w:ascii="Roboto" w:hAnsi="Roboto"/>
          <w:sz w:val="22"/>
          <w:szCs w:val="22"/>
        </w:rPr>
      </w:pPr>
      <w:r w:rsidRPr="007020C6">
        <w:rPr>
          <w:b/>
          <w:bCs/>
        </w:rPr>
        <w:t>Некоторые возможные приемы организации рефлексии на уроке.</w:t>
      </w:r>
    </w:p>
    <w:p w:rsidR="007020C6" w:rsidRDefault="007020C6" w:rsidP="007020C6">
      <w:pPr>
        <w:pStyle w:val="a4"/>
        <w:shd w:val="clear" w:color="auto" w:fill="FFFFFF"/>
        <w:jc w:val="center"/>
        <w:rPr>
          <w:b/>
          <w:bCs/>
          <w:u w:val="single"/>
        </w:rPr>
      </w:pPr>
      <w:r w:rsidRPr="007020C6">
        <w:rPr>
          <w:b/>
          <w:bCs/>
          <w:u w:val="single"/>
        </w:rPr>
        <w:t>Рефлексия настроения и эмоционального состояния</w:t>
      </w:r>
    </w:p>
    <w:p w:rsidR="005C4341" w:rsidRDefault="005C4341" w:rsidP="005C4341">
      <w:pPr>
        <w:pStyle w:val="a4"/>
        <w:shd w:val="clear" w:color="auto" w:fill="FFFFFF"/>
        <w:spacing w:after="0"/>
        <w:jc w:val="both"/>
      </w:pPr>
    </w:p>
    <w:p w:rsidR="00231E73" w:rsidRDefault="007020C6" w:rsidP="00231E73">
      <w:pPr>
        <w:pStyle w:val="a4"/>
        <w:shd w:val="clear" w:color="auto" w:fill="FFFFFF"/>
        <w:jc w:val="both"/>
        <w:rPr>
          <w:rFonts w:ascii="Roboto" w:hAnsi="Roboto"/>
        </w:rPr>
      </w:pPr>
      <w:r w:rsidRPr="007020C6">
        <w:rPr>
          <w:rFonts w:ascii="Roboto" w:hAnsi="Roboto"/>
        </w:rPr>
        <w:t xml:space="preserve">Успешно вовлечь учащихся начальной школы в учебный процесс помогают следующие личностно ориентированные ситуации: ситуации вхождения в урок, ситуации интриги и сюрприза, театрализация и творчество, игровые ситуации, дискуссии, ситуации успеха, решение различных задач, ситуации выбора, подведение итогов (рефлексия). Использование личностно ориентированных ситуаций в начальной школе не должно быть эпизодичным, оно должно стать постоянным, из урока в урок. </w:t>
      </w:r>
    </w:p>
    <w:p w:rsidR="00231E73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 xml:space="preserve">Рассмотрим некоторые личностно ориентированные ситуации на уроках в начальной школе. Для создания </w:t>
      </w:r>
      <w:proofErr w:type="spellStart"/>
      <w:proofErr w:type="gramStart"/>
      <w:r w:rsidRPr="00231E73">
        <w:t>психо</w:t>
      </w:r>
      <w:proofErr w:type="spellEnd"/>
      <w:r w:rsidRPr="00231E73">
        <w:t>-эмоциональной</w:t>
      </w:r>
      <w:proofErr w:type="gramEnd"/>
      <w:r w:rsidRPr="00231E73">
        <w:t xml:space="preserve"> комфортности детей на уроке целесообразно в </w:t>
      </w:r>
      <w:r w:rsidRPr="00231E73">
        <w:lastRenderedPageBreak/>
        <w:t>начальной школе каждый новый урок начинать с вхождения в урок, то есть с рефлексии настроения и эмоционального состояния с целью установления контакта с детьми.</w:t>
      </w:r>
    </w:p>
    <w:p w:rsidR="009129B9" w:rsidRDefault="009129B9" w:rsidP="009129B9">
      <w:pPr>
        <w:pStyle w:val="a4"/>
        <w:shd w:val="clear" w:color="auto" w:fill="FFFFFF"/>
        <w:spacing w:after="0"/>
        <w:jc w:val="both"/>
      </w:pPr>
    </w:p>
    <w:p w:rsidR="00231E73" w:rsidRPr="00231E73" w:rsidRDefault="00231E73" w:rsidP="00231E73">
      <w:pPr>
        <w:pStyle w:val="a4"/>
        <w:shd w:val="clear" w:color="auto" w:fill="FFFFFF"/>
        <w:spacing w:after="0"/>
        <w:jc w:val="both"/>
      </w:pPr>
    </w:p>
    <w:p w:rsidR="007020C6" w:rsidRPr="00231E73" w:rsidRDefault="007020C6" w:rsidP="00231E73">
      <w:pPr>
        <w:pStyle w:val="a4"/>
        <w:shd w:val="clear" w:color="auto" w:fill="FFFFFF"/>
        <w:spacing w:after="0"/>
        <w:jc w:val="center"/>
      </w:pPr>
      <w:r w:rsidRPr="00231E73">
        <w:t xml:space="preserve">Примеры использования ситуации </w:t>
      </w:r>
      <w:r w:rsidRPr="00231E73">
        <w:rPr>
          <w:b/>
          <w:bCs/>
          <w:u w:val="single"/>
        </w:rPr>
        <w:t>вхождения в урок</w:t>
      </w:r>
      <w:r w:rsidRPr="00231E73">
        <w:t>:</w:t>
      </w:r>
    </w:p>
    <w:p w:rsidR="009129B9" w:rsidRDefault="009129B9" w:rsidP="009129B9">
      <w:pPr>
        <w:pStyle w:val="a4"/>
        <w:shd w:val="clear" w:color="auto" w:fill="FFFFFF"/>
        <w:spacing w:after="0"/>
        <w:jc w:val="both"/>
      </w:pPr>
    </w:p>
    <w:p w:rsidR="00231E73" w:rsidRPr="00231E73" w:rsidRDefault="00231E73" w:rsidP="009129B9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3"/>
        </w:numPr>
        <w:shd w:val="clear" w:color="auto" w:fill="FFFFFF"/>
        <w:spacing w:after="0"/>
        <w:ind w:left="0"/>
        <w:rPr>
          <w:sz w:val="22"/>
          <w:szCs w:val="22"/>
        </w:rPr>
      </w:pPr>
      <w:r w:rsidRPr="00231E73">
        <w:t>Приветствие наше сегодня называется «Ладошка к ладошке». Прикоснитесь ладошками друг к другу. Что почувствовали? Почувствовали, какие у вас теплые ладошки? Пусть будет таким же тёплым наше сегодняшнее общение с вами.</w:t>
      </w:r>
    </w:p>
    <w:p w:rsidR="00231E73" w:rsidRPr="00231E73" w:rsidRDefault="00231E73" w:rsidP="00231E73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3"/>
        </w:numPr>
        <w:shd w:val="clear" w:color="auto" w:fill="FFFFFF"/>
        <w:spacing w:after="0"/>
        <w:ind w:left="0"/>
        <w:rPr>
          <w:sz w:val="22"/>
          <w:szCs w:val="22"/>
        </w:rPr>
      </w:pPr>
      <w:r w:rsidRPr="00231E73">
        <w:t>Можно проверить готовность детей к уроку. Учитель: «Ушки слышат?» Дети: «Да!» Учитель: «Глазки видят?» Дети: «Да! Значит, мы работаем! В добрый час, ребята!</w:t>
      </w:r>
    </w:p>
    <w:p w:rsidR="00231E73" w:rsidRPr="00231E73" w:rsidRDefault="00231E73" w:rsidP="00231E73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3"/>
        </w:numPr>
        <w:shd w:val="clear" w:color="auto" w:fill="FFFFFF"/>
        <w:spacing w:after="0"/>
        <w:ind w:left="0"/>
        <w:rPr>
          <w:sz w:val="22"/>
          <w:szCs w:val="22"/>
        </w:rPr>
      </w:pPr>
      <w:r w:rsidRPr="00231E73">
        <w:t>Будем, ребята, беречь доброту,</w:t>
      </w:r>
    </w:p>
    <w:p w:rsidR="007020C6" w:rsidRPr="00231E73" w:rsidRDefault="007020C6" w:rsidP="00231E73">
      <w:pPr>
        <w:pStyle w:val="a4"/>
        <w:shd w:val="clear" w:color="auto" w:fill="FFFFFF"/>
        <w:spacing w:after="0"/>
        <w:rPr>
          <w:sz w:val="22"/>
          <w:szCs w:val="22"/>
        </w:rPr>
      </w:pPr>
      <w:r w:rsidRPr="00231E73">
        <w:t>Будет, ребята, беречь красоту,</w:t>
      </w:r>
    </w:p>
    <w:p w:rsidR="007020C6" w:rsidRPr="00231E73" w:rsidRDefault="007020C6" w:rsidP="00231E73">
      <w:pPr>
        <w:pStyle w:val="a4"/>
        <w:shd w:val="clear" w:color="auto" w:fill="FFFFFF"/>
        <w:spacing w:after="0"/>
        <w:rPr>
          <w:sz w:val="22"/>
          <w:szCs w:val="22"/>
        </w:rPr>
      </w:pPr>
      <w:r w:rsidRPr="00231E73">
        <w:t>Будем дерзать, будем творить,</w:t>
      </w:r>
    </w:p>
    <w:p w:rsidR="007020C6" w:rsidRPr="00231E73" w:rsidRDefault="007020C6" w:rsidP="00231E73">
      <w:pPr>
        <w:pStyle w:val="a4"/>
        <w:shd w:val="clear" w:color="auto" w:fill="FFFFFF"/>
        <w:spacing w:after="0"/>
      </w:pPr>
      <w:r w:rsidRPr="00231E73">
        <w:t>Улыбку познанья Уроку дарить!</w:t>
      </w:r>
    </w:p>
    <w:p w:rsidR="00927993" w:rsidRDefault="00927993" w:rsidP="00927993">
      <w:pPr>
        <w:pStyle w:val="a4"/>
        <w:shd w:val="clear" w:color="auto" w:fill="FFFFFF"/>
        <w:spacing w:after="0"/>
        <w:jc w:val="both"/>
      </w:pPr>
    </w:p>
    <w:p w:rsidR="007020C6" w:rsidRPr="00231E73" w:rsidRDefault="009129B9" w:rsidP="00927993">
      <w:pPr>
        <w:pStyle w:val="a4"/>
        <w:numPr>
          <w:ilvl w:val="0"/>
          <w:numId w:val="18"/>
        </w:numPr>
        <w:shd w:val="clear" w:color="auto" w:fill="FFFFFF"/>
        <w:spacing w:after="0"/>
        <w:rPr>
          <w:sz w:val="22"/>
          <w:szCs w:val="22"/>
        </w:rPr>
      </w:pPr>
      <w:r>
        <w:t>Учащимся предлагаются 2-4</w:t>
      </w:r>
      <w:r w:rsidR="007020C6" w:rsidRPr="00231E73">
        <w:t xml:space="preserve">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 </w:t>
      </w:r>
    </w:p>
    <w:p w:rsidR="00231E73" w:rsidRPr="00231E73" w:rsidRDefault="00231E73" w:rsidP="00231E73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8424A4" w:rsidRDefault="007020C6" w:rsidP="008424A4">
      <w:pPr>
        <w:pStyle w:val="a4"/>
        <w:numPr>
          <w:ilvl w:val="0"/>
          <w:numId w:val="4"/>
        </w:numPr>
        <w:shd w:val="clear" w:color="auto" w:fill="FFFFFF"/>
        <w:spacing w:after="0"/>
        <w:ind w:left="0"/>
        <w:rPr>
          <w:sz w:val="22"/>
          <w:szCs w:val="22"/>
        </w:rPr>
      </w:pPr>
      <w:r w:rsidRPr="00231E73">
        <w:t>«Дерево чувств». Если чувствую себя хорошо, комфортно, то вешаю на дерево яблоки красного цвета, если нет, зелёного.</w:t>
      </w:r>
    </w:p>
    <w:p w:rsidR="008424A4" w:rsidRPr="008424A4" w:rsidRDefault="008424A4" w:rsidP="008424A4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8424A4" w:rsidRPr="008424A4" w:rsidRDefault="008424A4" w:rsidP="008424A4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7020C6" w:rsidRPr="00231E73" w:rsidRDefault="007020C6" w:rsidP="008424A4">
      <w:pPr>
        <w:pStyle w:val="a4"/>
        <w:numPr>
          <w:ilvl w:val="0"/>
          <w:numId w:val="4"/>
        </w:numPr>
        <w:shd w:val="clear" w:color="auto" w:fill="FFFFFF"/>
        <w:spacing w:after="0"/>
        <w:ind w:left="0"/>
        <w:rPr>
          <w:sz w:val="22"/>
          <w:szCs w:val="22"/>
        </w:rPr>
      </w:pPr>
      <w:r w:rsidRPr="00231E73">
        <w:t>«Смайлики». Самый простой вариант: показ карточек с изображением лиц: веселого, грустного.</w:t>
      </w:r>
    </w:p>
    <w:p w:rsidR="007020C6" w:rsidRPr="00231E73" w:rsidRDefault="007020C6" w:rsidP="00231E73">
      <w:pPr>
        <w:pStyle w:val="a4"/>
        <w:shd w:val="clear" w:color="auto" w:fill="FFFFFF"/>
        <w:jc w:val="both"/>
        <w:rPr>
          <w:sz w:val="22"/>
          <w:szCs w:val="22"/>
        </w:rPr>
      </w:pPr>
      <w:r w:rsidRPr="00231E73">
        <w:t xml:space="preserve">Примеры использования ситуации </w:t>
      </w:r>
      <w:r w:rsidRPr="00231E73">
        <w:rPr>
          <w:b/>
          <w:bCs/>
          <w:u w:val="single"/>
        </w:rPr>
        <w:t>в конце урока</w:t>
      </w:r>
      <w:r w:rsidRPr="00231E73">
        <w:rPr>
          <w:u w:val="single"/>
        </w:rPr>
        <w:t>:</w:t>
      </w:r>
    </w:p>
    <w:p w:rsidR="007020C6" w:rsidRPr="00231E73" w:rsidRDefault="007020C6" w:rsidP="00231E73">
      <w:pPr>
        <w:pStyle w:val="a4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 xml:space="preserve">«Цветик - </w:t>
      </w:r>
      <w:proofErr w:type="spellStart"/>
      <w:r w:rsidRPr="00231E73">
        <w:rPr>
          <w:b/>
          <w:bCs/>
        </w:rPr>
        <w:t>многоцветик</w:t>
      </w:r>
      <w:proofErr w:type="spellEnd"/>
      <w:r w:rsidRPr="00231E73">
        <w:rPr>
          <w:b/>
          <w:bCs/>
        </w:rPr>
        <w:t>»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231E73" w:rsidRPr="00231E73" w:rsidRDefault="00231E73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«Ёлочка настроения»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>Детям раздаются вырезанные из бумаги шары (ёлочные игрушки), на которых они рисуют своё настроение и прикрепляют на ёлочку.</w:t>
      </w:r>
    </w:p>
    <w:p w:rsidR="00231E73" w:rsidRPr="00231E73" w:rsidRDefault="00231E73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«Дерево творчества»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По окончании дела, дня, урока дети прикрепляют на дереве листья, цветы, плоды: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Плоды – дело прошло полезно, плодотворно;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Цветок – довольно неплохо;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>Листики – не совсем удовлетворён днём.</w:t>
      </w:r>
    </w:p>
    <w:p w:rsidR="008424A4" w:rsidRDefault="008424A4" w:rsidP="008424A4">
      <w:pPr>
        <w:pStyle w:val="a4"/>
        <w:shd w:val="clear" w:color="auto" w:fill="FFFFFF"/>
        <w:spacing w:after="0"/>
        <w:jc w:val="both"/>
      </w:pPr>
    </w:p>
    <w:p w:rsidR="00231E73" w:rsidRPr="00231E73" w:rsidRDefault="00231E73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7020C6" w:rsidRPr="00231E73" w:rsidRDefault="007020C6" w:rsidP="00231E73">
      <w:pPr>
        <w:pStyle w:val="a4"/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«Светофор»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Дети сигналят карточками: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Зелёной – побольше таких дел, поучительно,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Жёлтой – понравилось, но не всё, интересно,</w:t>
      </w:r>
    </w:p>
    <w:p w:rsidR="007020C6" w:rsidRPr="00231E73" w:rsidRDefault="007020C6" w:rsidP="00231E73">
      <w:pPr>
        <w:pStyle w:val="a4"/>
        <w:shd w:val="clear" w:color="auto" w:fill="FFFFFF"/>
        <w:spacing w:after="0"/>
        <w:jc w:val="both"/>
      </w:pPr>
      <w:r w:rsidRPr="00231E73">
        <w:t>Красной – дело не понравилось, скучно.</w:t>
      </w:r>
    </w:p>
    <w:p w:rsidR="00231E73" w:rsidRPr="00231E73" w:rsidRDefault="00231E73" w:rsidP="00231E73">
      <w:pPr>
        <w:pStyle w:val="a4"/>
        <w:shd w:val="clear" w:color="auto" w:fill="FFFFFF"/>
        <w:spacing w:after="0"/>
        <w:jc w:val="both"/>
      </w:pPr>
    </w:p>
    <w:p w:rsidR="00231E73" w:rsidRDefault="00231E73" w:rsidP="00231E73">
      <w:pPr>
        <w:pStyle w:val="a4"/>
        <w:shd w:val="clear" w:color="auto" w:fill="FFFFFF"/>
        <w:spacing w:after="0"/>
        <w:jc w:val="both"/>
        <w:rPr>
          <w:rFonts w:ascii="Roboto" w:hAnsi="Roboto"/>
        </w:rPr>
      </w:pPr>
    </w:p>
    <w:p w:rsidR="00231E73" w:rsidRPr="00DA51CA" w:rsidRDefault="00DA51CA" w:rsidP="005C4341">
      <w:pPr>
        <w:pStyle w:val="a4"/>
        <w:shd w:val="clear" w:color="auto" w:fill="FFFFFF"/>
        <w:spacing w:after="0"/>
        <w:jc w:val="both"/>
        <w:rPr>
          <w:b/>
        </w:rPr>
      </w:pPr>
      <w:r>
        <w:rPr>
          <w:b/>
        </w:rPr>
        <w:lastRenderedPageBreak/>
        <w:t>«</w:t>
      </w:r>
      <w:r w:rsidRPr="00DA51CA">
        <w:rPr>
          <w:b/>
        </w:rPr>
        <w:t>Мишень настроения</w:t>
      </w:r>
      <w:r w:rsidR="00EE50FD">
        <w:rPr>
          <w:b/>
        </w:rPr>
        <w:t xml:space="preserve">» </w:t>
      </w:r>
    </w:p>
    <w:p w:rsidR="007020C6" w:rsidRPr="00231E73" w:rsidRDefault="007020C6" w:rsidP="005C4341">
      <w:pPr>
        <w:pStyle w:val="a4"/>
        <w:numPr>
          <w:ilvl w:val="0"/>
          <w:numId w:val="9"/>
        </w:numPr>
        <w:shd w:val="clear" w:color="auto" w:fill="FFFFFF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«Моё состояние»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Ребёнок помещает изображение человечка на соответствующую ступеньку лесенки.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Комфортно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Уверен в своих силах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Хорошо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Плохо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</w:pPr>
      <w:r w:rsidRPr="00231E73">
        <w:t>Крайне скверно</w:t>
      </w:r>
    </w:p>
    <w:p w:rsidR="00231E73" w:rsidRPr="00231E73" w:rsidRDefault="00231E73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7020C6" w:rsidRPr="00231E73" w:rsidRDefault="007020C6" w:rsidP="005C4341">
      <w:pPr>
        <w:pStyle w:val="a4"/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«Сказочное дерево (поляна)»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Разноцветные бабочки, цветки, птички прикрепляются на общем дереве (поляне).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</w:pPr>
      <w:r w:rsidRPr="00231E73">
        <w:t>Учитель договаривается с детьми о значении цветов или размеров этих предметов.</w:t>
      </w:r>
    </w:p>
    <w:p w:rsidR="00231E73" w:rsidRPr="00231E73" w:rsidRDefault="00231E73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7020C6" w:rsidRPr="00231E73" w:rsidRDefault="007020C6" w:rsidP="005C4341">
      <w:pPr>
        <w:pStyle w:val="a4"/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231E73">
        <w:rPr>
          <w:b/>
          <w:bCs/>
        </w:rPr>
        <w:t>«Почта»</w:t>
      </w:r>
    </w:p>
    <w:p w:rsidR="007020C6" w:rsidRPr="00231E73" w:rsidRDefault="007020C6" w:rsidP="005C4341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231E73">
        <w:t>В конце урока детям предлагается написать мини-письмо с пожеланиями, отзывом о работе на уроке. «Почтальон» или дежурный ученик разносит письма по адресам.</w:t>
      </w:r>
    </w:p>
    <w:p w:rsidR="007020C6" w:rsidRPr="007020C6" w:rsidRDefault="007020C6" w:rsidP="005C4341">
      <w:pPr>
        <w:pStyle w:val="a4"/>
        <w:shd w:val="clear" w:color="auto" w:fill="FFFFFF"/>
        <w:spacing w:after="240"/>
        <w:jc w:val="both"/>
        <w:rPr>
          <w:rFonts w:ascii="Roboto" w:hAnsi="Roboto"/>
          <w:sz w:val="22"/>
          <w:szCs w:val="22"/>
        </w:rPr>
      </w:pPr>
    </w:p>
    <w:p w:rsidR="007020C6" w:rsidRDefault="007020C6" w:rsidP="007004BA">
      <w:pPr>
        <w:pStyle w:val="a4"/>
        <w:shd w:val="clear" w:color="auto" w:fill="FFFFFF"/>
        <w:jc w:val="center"/>
        <w:rPr>
          <w:b/>
          <w:bCs/>
          <w:u w:val="single"/>
        </w:rPr>
      </w:pPr>
      <w:r w:rsidRPr="007020C6">
        <w:rPr>
          <w:b/>
          <w:bCs/>
          <w:u w:val="single"/>
        </w:rPr>
        <w:t>Рефлексия деятельности</w:t>
      </w:r>
    </w:p>
    <w:p w:rsidR="007004BA" w:rsidRDefault="007004BA" w:rsidP="007004BA">
      <w:pPr>
        <w:pStyle w:val="a4"/>
        <w:shd w:val="clear" w:color="auto" w:fill="FFFFFF"/>
        <w:spacing w:after="0"/>
        <w:jc w:val="both"/>
      </w:pPr>
    </w:p>
    <w:p w:rsidR="007020C6" w:rsidRPr="007004BA" w:rsidRDefault="007020C6" w:rsidP="005C4341">
      <w:pPr>
        <w:pStyle w:val="a4"/>
        <w:shd w:val="clear" w:color="auto" w:fill="FFFFFF"/>
        <w:jc w:val="both"/>
      </w:pPr>
      <w:r w:rsidRPr="007020C6">
        <w:rPr>
          <w:b/>
          <w:bCs/>
        </w:rPr>
        <w:t xml:space="preserve">Рефлексия деятельности </w:t>
      </w:r>
      <w:r w:rsidRPr="007020C6">
        <w:t>дает возможность осмысления способов и приемов работы с учебным материалом, поиска наиболее рациональных. Используется на этапе проверки домашнего задания, защите проектных работ</w:t>
      </w:r>
      <w:r w:rsidR="007004BA">
        <w:t>.</w:t>
      </w:r>
      <w:r w:rsidRPr="007020C6">
        <w:t xml:space="preserve"> В конце урока – для оценки активности каждого на разных этапах урока, эффективности решения поставленной учебной задачи (проблемной ситуации)</w:t>
      </w:r>
    </w:p>
    <w:p w:rsidR="007020C6" w:rsidRPr="007020C6" w:rsidRDefault="007020C6" w:rsidP="005C4341">
      <w:pPr>
        <w:pStyle w:val="a4"/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7020C6">
        <w:rPr>
          <w:u w:val="single"/>
        </w:rPr>
        <w:t xml:space="preserve">Используемые приемы: </w:t>
      </w:r>
    </w:p>
    <w:p w:rsidR="007020C6" w:rsidRPr="007004BA" w:rsidRDefault="007020C6" w:rsidP="007004BA">
      <w:pPr>
        <w:pStyle w:val="a4"/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 w:rsidRPr="007004BA">
        <w:rPr>
          <w:b/>
          <w:bCs/>
        </w:rPr>
        <w:t>Огонёк общения.</w:t>
      </w:r>
      <w:r w:rsidRPr="007004BA">
        <w:t xml:space="preserve"> </w:t>
      </w:r>
    </w:p>
    <w:p w:rsid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1) Дети встают в круг, обняв друг друга за плечи, и каждый говорит, что, по его мнению, было сегодня самым интересным.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2) Дети садятся в круг и передают по кругу сердечко. Тот, у кого в руках сердечко, говорит: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-Сегодня меня порадовало…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-Сегодня меня огорчило…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3) На парте у каждого ребёнка лежат три кружочка (цветочка) разных цветов. Учитель объясняет детям: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-Голубой цветочек вы дарите самому вежливому в общении (кому хочется сказать сегодня спасибо); зелёный – самому уступчивому, покладистому; фиолетовый – самому скромному, с вашей точки зрения.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Формулировки указаний меняются в зависимости от указаний учителя.</w:t>
      </w:r>
    </w:p>
    <w:p w:rsidR="007020C6" w:rsidRDefault="007020C6" w:rsidP="007004BA">
      <w:pPr>
        <w:pStyle w:val="a4"/>
        <w:shd w:val="clear" w:color="auto" w:fill="FFFFFF"/>
        <w:spacing w:after="0"/>
        <w:jc w:val="both"/>
      </w:pPr>
      <w:r w:rsidRPr="007004BA">
        <w:t>-Посмотрим, у кого сегодня получился самый большой букет. Как вы думаете, почему?</w:t>
      </w:r>
    </w:p>
    <w:p w:rsidR="007004BA" w:rsidRPr="007004BA" w:rsidRDefault="007004BA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DA51CA" w:rsidRDefault="00DA51CA" w:rsidP="00DA51CA">
      <w:pPr>
        <w:pStyle w:val="a4"/>
        <w:shd w:val="clear" w:color="auto" w:fill="FFFFFF"/>
        <w:spacing w:after="0"/>
        <w:jc w:val="both"/>
      </w:pPr>
      <w:r>
        <w:rPr>
          <w:b/>
          <w:bCs/>
        </w:rPr>
        <w:t>Дерево творчества</w:t>
      </w:r>
      <w:r w:rsidR="007020C6" w:rsidRPr="007004BA">
        <w:t xml:space="preserve"> </w:t>
      </w:r>
    </w:p>
    <w:p w:rsidR="007020C6" w:rsidRPr="007004BA" w:rsidRDefault="007020C6" w:rsidP="007004BA">
      <w:pPr>
        <w:pStyle w:val="a4"/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По окончании дела (урока, дня) дети прикрепляют на дереве листья, цветы, плоды.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Плоды – дело прошло полезно, плодотворно.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Цветок – довольно неплохо.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Зелёный листик – что-то было, конечно, а вообще – ни то ни сё.</w:t>
      </w:r>
    </w:p>
    <w:p w:rsidR="007020C6" w:rsidRDefault="007020C6" w:rsidP="007004BA">
      <w:pPr>
        <w:pStyle w:val="a4"/>
        <w:shd w:val="clear" w:color="auto" w:fill="FFFFFF"/>
        <w:spacing w:after="0"/>
        <w:jc w:val="both"/>
      </w:pPr>
      <w:r w:rsidRPr="007004BA">
        <w:t>Жёлтый листик – «чахлый», пропащий день.</w:t>
      </w:r>
    </w:p>
    <w:p w:rsidR="007004BA" w:rsidRPr="007004BA" w:rsidRDefault="007004BA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DA51CA" w:rsidRDefault="007020C6" w:rsidP="00DA51CA">
      <w:pPr>
        <w:pStyle w:val="a4"/>
        <w:shd w:val="clear" w:color="auto" w:fill="FFFFFF"/>
        <w:spacing w:after="0"/>
        <w:jc w:val="both"/>
      </w:pPr>
      <w:r w:rsidRPr="007004BA">
        <w:rPr>
          <w:b/>
          <w:bCs/>
        </w:rPr>
        <w:t>Метод пяти пальцев</w:t>
      </w:r>
      <w:r w:rsidR="00DA51CA">
        <w:rPr>
          <w:b/>
          <w:bCs/>
        </w:rPr>
        <w:t xml:space="preserve"> </w:t>
      </w:r>
    </w:p>
    <w:p w:rsidR="007004BA" w:rsidRPr="007004BA" w:rsidRDefault="007004BA" w:rsidP="007004BA">
      <w:pPr>
        <w:pStyle w:val="a4"/>
        <w:numPr>
          <w:ilvl w:val="0"/>
          <w:numId w:val="14"/>
        </w:numPr>
        <w:shd w:val="clear" w:color="auto" w:fill="FFFFFF"/>
        <w:spacing w:after="0"/>
        <w:ind w:left="0"/>
        <w:rPr>
          <w:sz w:val="22"/>
          <w:szCs w:val="22"/>
        </w:rPr>
      </w:pP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М (мизинец) – мыслительный процесс. Какие знания, опыт я сегодня получил?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Б (безымянный) – близость цели. Что я сегодня делал и чего достиг?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С (средний) – состояние духа. Каким было сегодня моё преобладающее настроение?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У (указательный) – услуга, помощь. Чем я сегодня помог, чем порадовал или чему поспособствовал?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</w:pPr>
      <w:r w:rsidRPr="007004BA">
        <w:t>Б (большой) – бодрость, физическая форма. Каким было моё физическое состояние сегодня? Что я сделал для своего здоровья?</w:t>
      </w:r>
    </w:p>
    <w:p w:rsidR="007004BA" w:rsidRPr="007004BA" w:rsidRDefault="007004BA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DA51CA" w:rsidRDefault="007020C6" w:rsidP="00DA51CA">
      <w:pPr>
        <w:pStyle w:val="a4"/>
        <w:shd w:val="clear" w:color="auto" w:fill="FFFFFF"/>
        <w:spacing w:after="0"/>
        <w:jc w:val="both"/>
      </w:pPr>
      <w:r w:rsidRPr="007004BA">
        <w:rPr>
          <w:b/>
          <w:bCs/>
        </w:rPr>
        <w:t xml:space="preserve">«Лестница успеха» </w:t>
      </w:r>
    </w:p>
    <w:p w:rsidR="007004BA" w:rsidRPr="007004BA" w:rsidRDefault="007004BA" w:rsidP="007004BA">
      <w:pPr>
        <w:pStyle w:val="a4"/>
        <w:numPr>
          <w:ilvl w:val="0"/>
          <w:numId w:val="15"/>
        </w:numPr>
        <w:shd w:val="clear" w:color="auto" w:fill="FFFFFF"/>
        <w:spacing w:after="0"/>
        <w:ind w:left="0"/>
        <w:rPr>
          <w:sz w:val="22"/>
          <w:szCs w:val="22"/>
        </w:rPr>
      </w:pPr>
    </w:p>
    <w:p w:rsidR="007020C6" w:rsidRDefault="007020C6" w:rsidP="007004BA">
      <w:pPr>
        <w:pStyle w:val="a4"/>
        <w:shd w:val="clear" w:color="auto" w:fill="FFFFFF"/>
        <w:spacing w:after="0"/>
      </w:pPr>
      <w:r w:rsidRPr="007004BA">
        <w:t xml:space="preserve">Ученик помещает человечка (себя) на соответствующую ступеньку: </w:t>
      </w:r>
      <w:r w:rsidRPr="007004BA">
        <w:br/>
        <w:t>уверен в с</w:t>
      </w:r>
      <w:r w:rsidR="007004BA">
        <w:t xml:space="preserve">воих знаниях </w:t>
      </w:r>
      <w:r w:rsidR="007004BA">
        <w:br/>
        <w:t>в основном уверен</w:t>
      </w:r>
      <w:r w:rsidRPr="007004BA">
        <w:t xml:space="preserve">, нужно ещё повторить </w:t>
      </w:r>
      <w:r w:rsidRPr="007004BA">
        <w:br/>
        <w:t>нуждаюсь в помощи</w:t>
      </w:r>
    </w:p>
    <w:p w:rsidR="007004BA" w:rsidRPr="007004BA" w:rsidRDefault="007004BA" w:rsidP="007004BA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7004BA" w:rsidRPr="007004BA" w:rsidRDefault="007004BA" w:rsidP="007004BA">
      <w:pPr>
        <w:pStyle w:val="a4"/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b/>
          <w:bCs/>
        </w:rPr>
        <w:t>«Дерево успеха»</w:t>
      </w:r>
    </w:p>
    <w:p w:rsidR="007020C6" w:rsidRPr="007004BA" w:rsidRDefault="007020C6" w:rsidP="007004B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7004BA">
        <w:t>Если чувствую себя уверенно, то вешаю на дерево листики красного цвета, если сомневаюсь, то желтого, если нуждаюсь в помощи, то зелёного.</w:t>
      </w:r>
    </w:p>
    <w:p w:rsidR="00DA51CA" w:rsidRDefault="007020C6" w:rsidP="00DA51CA">
      <w:pPr>
        <w:pStyle w:val="a4"/>
        <w:shd w:val="clear" w:color="auto" w:fill="FFFFFF"/>
        <w:spacing w:after="0"/>
        <w:jc w:val="both"/>
      </w:pPr>
      <w:r w:rsidRPr="007020C6">
        <w:br/>
      </w:r>
    </w:p>
    <w:p w:rsidR="00CD74B5" w:rsidRDefault="007020C6" w:rsidP="00CD74B5">
      <w:pPr>
        <w:pStyle w:val="a4"/>
        <w:shd w:val="clear" w:color="auto" w:fill="FFFFFF"/>
        <w:jc w:val="center"/>
        <w:rPr>
          <w:b/>
          <w:bCs/>
          <w:u w:val="single"/>
        </w:rPr>
      </w:pPr>
      <w:r w:rsidRPr="007020C6">
        <w:rPr>
          <w:b/>
          <w:bCs/>
          <w:u w:val="single"/>
        </w:rPr>
        <w:t>Рефлекси</w:t>
      </w:r>
      <w:r w:rsidR="00CD74B5">
        <w:rPr>
          <w:b/>
          <w:bCs/>
          <w:u w:val="single"/>
        </w:rPr>
        <w:t>я содержания учебного материала</w:t>
      </w:r>
    </w:p>
    <w:p w:rsidR="007020C6" w:rsidRPr="00CD74B5" w:rsidRDefault="00CD74B5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 </w:t>
      </w:r>
      <w:r w:rsidR="007020C6" w:rsidRPr="00CD74B5">
        <w:t>Используется для выявления уровня осознания содержания пройденного.</w:t>
      </w:r>
      <w:r w:rsidR="007020C6" w:rsidRPr="00CD74B5">
        <w:rPr>
          <w:rStyle w:val="a5"/>
          <w:i w:val="0"/>
          <w:iCs w:val="0"/>
        </w:rPr>
        <w:t xml:space="preserve">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rPr>
          <w:rStyle w:val="a5"/>
          <w:i w:val="0"/>
          <w:iCs w:val="0"/>
        </w:rPr>
        <w:t>Эффективен прием незаконченного предложения (клеше), пословицы, подбора афоризма,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rPr>
          <w:rStyle w:val="a5"/>
          <w:i w:val="0"/>
          <w:iCs w:val="0"/>
        </w:rPr>
        <w:t xml:space="preserve">рефлексия достижения цели с использованием «дерева целей», оценки «приращения» знаний и достижения целей (высказывания Я не знал… - Теперь я знаю…); достаточно известный прием </w:t>
      </w:r>
      <w:proofErr w:type="spellStart"/>
      <w:r w:rsidRPr="00CD74B5">
        <w:rPr>
          <w:rStyle w:val="a5"/>
          <w:i w:val="0"/>
          <w:iCs w:val="0"/>
        </w:rPr>
        <w:t>синквейна</w:t>
      </w:r>
      <w:proofErr w:type="spellEnd"/>
      <w:r w:rsidRPr="00CD74B5">
        <w:rPr>
          <w:rStyle w:val="a5"/>
          <w:i w:val="0"/>
          <w:iCs w:val="0"/>
        </w:rPr>
        <w:t xml:space="preserve">, который помогает выяснить отношение к изучаемой проблеме, соединить старое знание и осмысление нового. </w:t>
      </w:r>
    </w:p>
    <w:p w:rsidR="00CD74B5" w:rsidRDefault="007020C6" w:rsidP="00CD74B5">
      <w:pPr>
        <w:pStyle w:val="a4"/>
        <w:shd w:val="clear" w:color="auto" w:fill="FFFFFF"/>
        <w:spacing w:after="0"/>
        <w:jc w:val="both"/>
        <w:rPr>
          <w:rStyle w:val="a5"/>
          <w:i w:val="0"/>
          <w:iCs w:val="0"/>
        </w:rPr>
      </w:pPr>
      <w:r w:rsidRPr="00CD74B5">
        <w:rPr>
          <w:rStyle w:val="a5"/>
          <w:i w:val="0"/>
          <w:iCs w:val="0"/>
        </w:rPr>
        <w:t>Обычно в конце урока подводятся его итоги,  обсуждение того, что узнали, итого,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rPr>
          <w:rStyle w:val="a5"/>
          <w:i w:val="0"/>
          <w:iCs w:val="0"/>
        </w:rPr>
        <w:t xml:space="preserve">Ребята по кругу высказываются одним предложением, выбирая начало </w:t>
      </w:r>
      <w:r w:rsidRPr="00CD74B5">
        <w:rPr>
          <w:rStyle w:val="a3"/>
        </w:rPr>
        <w:t>фразы из рефлексивного экрана</w:t>
      </w:r>
      <w:r w:rsidRPr="00CD74B5">
        <w:rPr>
          <w:rStyle w:val="a5"/>
          <w:i w:val="0"/>
          <w:iCs w:val="0"/>
        </w:rPr>
        <w:t>:</w:t>
      </w:r>
      <w:r w:rsidR="00DA51CA">
        <w:rPr>
          <w:rStyle w:val="a5"/>
          <w:i w:val="0"/>
          <w:iCs w:val="0"/>
        </w:rPr>
        <w:t xml:space="preserve">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1. сегодня я узнал…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2. было интересно…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3. было трудно…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4. я выполнял задания…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5. я понял, что…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6. теперь я могу…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7. я почувствовал, что…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8. я приобрел…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9. я научился…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10. у меня получилось 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11. я смог…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12. я попробую…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13. меня удивило…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14. урок дал мне для жизни…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 xml:space="preserve">15. мне захотелось…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lastRenderedPageBreak/>
        <w:t xml:space="preserve">Этот прием помогал мне </w:t>
      </w:r>
      <w:r w:rsidRPr="00CD74B5">
        <w:rPr>
          <w:b/>
          <w:bCs/>
        </w:rPr>
        <w:t>оценить</w:t>
      </w:r>
      <w:r w:rsidRPr="00CD74B5">
        <w:t xml:space="preserve">: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rPr>
          <w:b/>
          <w:bCs/>
          <w:i/>
          <w:iCs/>
        </w:rPr>
        <w:t>личностные</w:t>
      </w:r>
      <w:r w:rsidRPr="00CD74B5">
        <w:rPr>
          <w:i/>
          <w:iCs/>
        </w:rPr>
        <w:t>: излагать своё мнение и аргументировать свою точку зрения и оценку событий, овладение л</w:t>
      </w:r>
      <w:r w:rsidR="00CD74B5" w:rsidRPr="00CD74B5">
        <w:rPr>
          <w:i/>
          <w:iCs/>
        </w:rPr>
        <w:t>огическими действиями сравнения</w:t>
      </w:r>
      <w:r w:rsidRPr="00CD74B5">
        <w:rPr>
          <w:i/>
          <w:iCs/>
        </w:rPr>
        <w:t>, анализа и синтеза, обобщения, развитие мотивов учебной деятельности личностного смысла учения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rPr>
          <w:b/>
          <w:bCs/>
          <w:i/>
          <w:iCs/>
        </w:rPr>
        <w:t>предметные:</w:t>
      </w:r>
      <w:r w:rsidRPr="00CD74B5">
        <w:rPr>
          <w:i/>
          <w:iCs/>
        </w:rPr>
        <w:t xml:space="preserve"> публично выражать свои мысли, оценивать свои достижения</w:t>
      </w:r>
      <w:r w:rsidRPr="00CD74B5">
        <w:rPr>
          <w:b/>
          <w:bCs/>
          <w:i/>
          <w:iCs/>
        </w:rPr>
        <w:t xml:space="preserve"> </w:t>
      </w:r>
      <w:proofErr w:type="spellStart"/>
      <w:r w:rsidRPr="00CD74B5">
        <w:rPr>
          <w:b/>
          <w:bCs/>
          <w:i/>
          <w:iCs/>
        </w:rPr>
        <w:t>метапредметные</w:t>
      </w:r>
      <w:proofErr w:type="spellEnd"/>
      <w:r w:rsidRPr="00CD74B5">
        <w:rPr>
          <w:i/>
          <w:iCs/>
        </w:rPr>
        <w:t>: адекватно оценивать собственное поведение и поведение товарищей</w:t>
      </w:r>
    </w:p>
    <w:p w:rsidR="00CD74B5" w:rsidRDefault="00CD74B5" w:rsidP="00CD74B5">
      <w:pPr>
        <w:pStyle w:val="a4"/>
        <w:shd w:val="clear" w:color="auto" w:fill="FFFFFF"/>
        <w:spacing w:after="0"/>
        <w:jc w:val="both"/>
        <w:rPr>
          <w:rStyle w:val="a5"/>
          <w:rFonts w:ascii="Roboto" w:hAnsi="Roboto"/>
        </w:rPr>
      </w:pPr>
    </w:p>
    <w:p w:rsidR="001F329A" w:rsidRDefault="007020C6" w:rsidP="00CD74B5">
      <w:pPr>
        <w:pStyle w:val="a4"/>
        <w:shd w:val="clear" w:color="auto" w:fill="FFFFFF"/>
        <w:spacing w:after="0"/>
        <w:jc w:val="both"/>
        <w:rPr>
          <w:b/>
          <w:i/>
        </w:rPr>
      </w:pPr>
      <w:r w:rsidRPr="007020C6">
        <w:rPr>
          <w:rStyle w:val="a5"/>
          <w:rFonts w:ascii="Roboto" w:hAnsi="Roboto"/>
        </w:rPr>
        <w:t xml:space="preserve">Для подведения итогов урока можно воспользоваться </w:t>
      </w:r>
      <w:r w:rsidRPr="007020C6">
        <w:rPr>
          <w:rStyle w:val="a3"/>
          <w:rFonts w:ascii="Roboto" w:hAnsi="Roboto"/>
        </w:rPr>
        <w:t>упр</w:t>
      </w:r>
      <w:r w:rsidR="00DA51CA">
        <w:rPr>
          <w:rStyle w:val="a3"/>
          <w:rFonts w:ascii="Roboto" w:hAnsi="Roboto"/>
        </w:rPr>
        <w:t xml:space="preserve">ажнением «Плюс-минус-интересно» 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rPr>
          <w:rStyle w:val="a5"/>
          <w:rFonts w:ascii="Roboto" w:hAnsi="Roboto"/>
          <w:i w:val="0"/>
          <w:iCs w:val="0"/>
        </w:rPr>
        <w:t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rPr>
          <w:rStyle w:val="a5"/>
          <w:rFonts w:ascii="Roboto" w:hAnsi="Roboto"/>
          <w:i w:val="0"/>
          <w:iCs w:val="0"/>
        </w:rPr>
        <w:t xml:space="preserve">В графу «П» - «плюс» записывается все, что понравилось на уроке, информация и формы работы,  которые вызвали положительные эмоции, либо, по мнению ученика, могут быть ему полезны для достижения каких-то целей. 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rPr>
          <w:rStyle w:val="a5"/>
          <w:rFonts w:ascii="Roboto" w:hAnsi="Roboto"/>
          <w:i w:val="0"/>
          <w:iCs w:val="0"/>
        </w:rPr>
        <w:t xml:space="preserve">В графу «М» - «минус» записывается все, что не понравилось на уроке, показалось скучным, вызвало неприязнь, осталось непонятным или информация, которая, по мнению ученика, оказалась для него не нужной, бесполезной с точки зрения решения жизненных ситуаций. </w:t>
      </w:r>
    </w:p>
    <w:p w:rsidR="007020C6" w:rsidRDefault="007020C6" w:rsidP="00CD74B5">
      <w:pPr>
        <w:pStyle w:val="a4"/>
        <w:shd w:val="clear" w:color="auto" w:fill="FFFFFF"/>
        <w:spacing w:after="0"/>
        <w:jc w:val="both"/>
        <w:rPr>
          <w:rStyle w:val="a5"/>
          <w:rFonts w:ascii="Roboto" w:hAnsi="Roboto"/>
          <w:i w:val="0"/>
          <w:iCs w:val="0"/>
        </w:rPr>
      </w:pPr>
      <w:r w:rsidRPr="007020C6">
        <w:rPr>
          <w:rStyle w:val="a5"/>
          <w:rFonts w:ascii="Roboto" w:hAnsi="Roboto"/>
          <w:i w:val="0"/>
          <w:iCs w:val="0"/>
        </w:rPr>
        <w:t xml:space="preserve">В графу «И» - «интересно» учащиеся вписывают все любопытные факты, о которых узнали на уроке, и что бы еще хотелось узнать по данной проблеме, вопросы к учителю. </w:t>
      </w:r>
    </w:p>
    <w:p w:rsidR="00CD74B5" w:rsidRPr="007020C6" w:rsidRDefault="00CD74B5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</w:p>
    <w:p w:rsidR="001F329A" w:rsidRDefault="007020C6" w:rsidP="00CD74B5">
      <w:pPr>
        <w:pStyle w:val="a4"/>
        <w:shd w:val="clear" w:color="auto" w:fill="FFFFFF"/>
        <w:spacing w:after="0"/>
        <w:jc w:val="both"/>
        <w:rPr>
          <w:b/>
          <w:i/>
        </w:rPr>
      </w:pPr>
      <w:r w:rsidRPr="00CD74B5">
        <w:rPr>
          <w:b/>
          <w:bCs/>
        </w:rPr>
        <w:t>Выбери верное утверждение</w:t>
      </w:r>
      <w:r w:rsidRPr="00CD74B5">
        <w:t>:</w:t>
      </w:r>
      <w:r w:rsidR="00DA51CA">
        <w:t xml:space="preserve"> 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>- Я сам не смог справиться с затруднением;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>- У меня не было затруднений</w:t>
      </w:r>
    </w:p>
    <w:p w:rsidR="007020C6" w:rsidRPr="00CD74B5" w:rsidRDefault="007020C6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>- Я только слушал предложения других</w:t>
      </w:r>
    </w:p>
    <w:p w:rsidR="007020C6" w:rsidRDefault="007020C6" w:rsidP="00CD74B5">
      <w:pPr>
        <w:pStyle w:val="a4"/>
        <w:shd w:val="clear" w:color="auto" w:fill="FFFFFF"/>
        <w:spacing w:after="0"/>
        <w:jc w:val="both"/>
      </w:pPr>
      <w:r w:rsidRPr="00CD74B5">
        <w:t>- Я выдвигал идеи</w:t>
      </w:r>
    </w:p>
    <w:p w:rsidR="00CD74B5" w:rsidRPr="00CD74B5" w:rsidRDefault="00CD74B5" w:rsidP="00CD74B5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</w:p>
    <w:p w:rsidR="00CD74B5" w:rsidRDefault="00CD74B5" w:rsidP="00CD74B5">
      <w:pPr>
        <w:pStyle w:val="a4"/>
        <w:shd w:val="clear" w:color="auto" w:fill="FFFFFF"/>
        <w:spacing w:after="0"/>
        <w:jc w:val="both"/>
        <w:rPr>
          <w:b/>
          <w:bCs/>
        </w:rPr>
      </w:pPr>
      <w:r>
        <w:rPr>
          <w:b/>
          <w:bCs/>
        </w:rPr>
        <w:t>«Поезд»</w:t>
      </w:r>
    </w:p>
    <w:p w:rsidR="007020C6" w:rsidRDefault="007020C6" w:rsidP="00CD74B5">
      <w:pPr>
        <w:pStyle w:val="a4"/>
        <w:shd w:val="clear" w:color="auto" w:fill="FFFFFF"/>
        <w:spacing w:after="0"/>
        <w:jc w:val="both"/>
      </w:pPr>
      <w:r w:rsidRPr="007020C6">
        <w:rPr>
          <w:b/>
          <w:bCs/>
        </w:rPr>
        <w:t xml:space="preserve"> </w:t>
      </w:r>
      <w:r w:rsidRPr="007020C6">
        <w:t xml:space="preserve">На парте перед каждым ребенком два жетона: один – с улыбающимся личиком, другой – с грустным. На доске поезд с вагончиками, на которых обозначены этапы урока. 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 Можно использовать только один жетон </w:t>
      </w:r>
      <w:r w:rsidR="00CD74B5">
        <w:t xml:space="preserve">по </w:t>
      </w:r>
      <w:r w:rsidRPr="007020C6">
        <w:t>усмотрению ученика.</w:t>
      </w:r>
    </w:p>
    <w:p w:rsidR="00CD74B5" w:rsidRPr="007020C6" w:rsidRDefault="00CD74B5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</w:p>
    <w:p w:rsidR="00CD74B5" w:rsidRDefault="007020C6" w:rsidP="00CD74B5">
      <w:pPr>
        <w:pStyle w:val="a4"/>
        <w:shd w:val="clear" w:color="auto" w:fill="FFFFFF"/>
        <w:spacing w:after="0"/>
        <w:jc w:val="both"/>
        <w:rPr>
          <w:b/>
          <w:bCs/>
        </w:rPr>
      </w:pPr>
      <w:r w:rsidRPr="007020C6">
        <w:rPr>
          <w:b/>
          <w:bCs/>
        </w:rPr>
        <w:t xml:space="preserve">«Волшебный мешочек» </w:t>
      </w:r>
    </w:p>
    <w:p w:rsidR="00CD74B5" w:rsidRDefault="007020C6" w:rsidP="00CD74B5">
      <w:pPr>
        <w:pStyle w:val="a4"/>
        <w:shd w:val="clear" w:color="auto" w:fill="FFFFFF"/>
        <w:spacing w:after="0"/>
        <w:jc w:val="both"/>
      </w:pPr>
      <w:r w:rsidRPr="007020C6">
        <w:t>Учитель показывает детям мешочек и предлагает: «Давайте соберем в этот волшебный мешочек все самое интересное, что было на сегодняшнем уроке».</w:t>
      </w:r>
    </w:p>
    <w:p w:rsidR="00CD74B5" w:rsidRDefault="007020C6" w:rsidP="00CD74B5">
      <w:pPr>
        <w:pStyle w:val="a4"/>
        <w:shd w:val="clear" w:color="auto" w:fill="FFFFFF"/>
        <w:spacing w:after="0"/>
        <w:jc w:val="both"/>
        <w:rPr>
          <w:b/>
          <w:bCs/>
        </w:rPr>
      </w:pPr>
      <w:r w:rsidRPr="007020C6">
        <w:br/>
      </w:r>
      <w:r w:rsidRPr="007020C6">
        <w:rPr>
          <w:b/>
          <w:bCs/>
        </w:rPr>
        <w:t>«Поляна»</w:t>
      </w:r>
    </w:p>
    <w:p w:rsidR="00CD74B5" w:rsidRDefault="007020C6" w:rsidP="00CD74B5">
      <w:pPr>
        <w:pStyle w:val="a4"/>
        <w:shd w:val="clear" w:color="auto" w:fill="FFFFFF"/>
        <w:spacing w:after="0"/>
        <w:jc w:val="both"/>
      </w:pPr>
      <w:r w:rsidRPr="007020C6">
        <w:rPr>
          <w:b/>
          <w:bCs/>
        </w:rPr>
        <w:t xml:space="preserve"> </w:t>
      </w:r>
      <w:r w:rsidRPr="007020C6">
        <w:t xml:space="preserve"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 </w:t>
      </w:r>
    </w:p>
    <w:p w:rsidR="00CD74B5" w:rsidRDefault="007020C6" w:rsidP="00CD74B5">
      <w:pPr>
        <w:pStyle w:val="a4"/>
        <w:shd w:val="clear" w:color="auto" w:fill="FFFFFF"/>
        <w:spacing w:after="0"/>
        <w:jc w:val="both"/>
        <w:rPr>
          <w:b/>
          <w:bCs/>
        </w:rPr>
      </w:pPr>
      <w:r w:rsidRPr="007020C6">
        <w:br/>
      </w:r>
      <w:r w:rsidRPr="007020C6">
        <w:rPr>
          <w:b/>
          <w:bCs/>
        </w:rPr>
        <w:t xml:space="preserve">«Корзина идей» 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CD74B5" w:rsidRDefault="007020C6" w:rsidP="00CD74B5">
      <w:pPr>
        <w:pStyle w:val="a4"/>
        <w:shd w:val="clear" w:color="auto" w:fill="FFFFFF"/>
      </w:pPr>
      <w:r w:rsidRPr="007020C6">
        <w:br/>
        <w:t>В конце учебного занятия учащимся предлагается устно ил</w:t>
      </w:r>
      <w:r w:rsidR="00CD74B5">
        <w:t xml:space="preserve">и письменно закончить следующие </w:t>
      </w:r>
      <w:r w:rsidRPr="007020C6">
        <w:t>предложения.</w:t>
      </w:r>
      <w:r w:rsidRPr="007020C6">
        <w:br/>
      </w:r>
    </w:p>
    <w:p w:rsidR="007020C6" w:rsidRPr="00CD74B5" w:rsidRDefault="007020C6" w:rsidP="00CD74B5">
      <w:pPr>
        <w:pStyle w:val="a4"/>
        <w:shd w:val="clear" w:color="auto" w:fill="FFFFFF"/>
        <w:spacing w:after="0"/>
        <w:rPr>
          <w:rFonts w:ascii="Roboto" w:hAnsi="Roboto"/>
          <w:b/>
          <w:i/>
          <w:sz w:val="22"/>
          <w:szCs w:val="22"/>
        </w:rPr>
      </w:pPr>
      <w:r w:rsidRPr="00CD74B5">
        <w:rPr>
          <w:b/>
          <w:i/>
        </w:rPr>
        <w:lastRenderedPageBreak/>
        <w:t>Варианты: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"На сегодняшнем уроке я понял, я узнал, я разобрался…";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похвалил бы себя…";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"Особенно мне понравилось…";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"После урока мне захотелось…";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мечтаю о 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"Сегодня мне удалось…";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сумел…";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"Было интересно…";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"Было трудно…";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понял, что…";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"Теперь я могу…";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почувствовал, что…";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"Я научился…";</w:t>
      </w:r>
    </w:p>
    <w:p w:rsidR="007020C6" w:rsidRPr="007020C6" w:rsidRDefault="007020C6" w:rsidP="00CD74B5">
      <w:pPr>
        <w:pStyle w:val="a4"/>
        <w:shd w:val="clear" w:color="auto" w:fill="FFFFFF"/>
        <w:spacing w:after="0"/>
        <w:jc w:val="both"/>
        <w:rPr>
          <w:rFonts w:ascii="Roboto" w:hAnsi="Roboto"/>
          <w:sz w:val="22"/>
          <w:szCs w:val="22"/>
        </w:rPr>
      </w:pPr>
      <w:r w:rsidRPr="007020C6">
        <w:t>"Меня удивило…" и т.п.</w:t>
      </w:r>
    </w:p>
    <w:p w:rsidR="00DA51CA" w:rsidRPr="00CD74B5" w:rsidRDefault="007020C6" w:rsidP="00DA51CA">
      <w:pPr>
        <w:pStyle w:val="a4"/>
        <w:shd w:val="clear" w:color="auto" w:fill="FFFFFF"/>
        <w:spacing w:after="0"/>
        <w:jc w:val="both"/>
        <w:rPr>
          <w:sz w:val="22"/>
          <w:szCs w:val="22"/>
        </w:rPr>
      </w:pPr>
      <w:r w:rsidRPr="00CD74B5">
        <w:t>Всё, что делается на уроке по организации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 Однако, процесс рефлексии должен быть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 Мы с вами хорошо знаем,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 В нашей профессии нет предела совершенству. То, что ещё вчера казалось единственно возможным, выглядит сегодня устаревшим. Появляются новые идеи и желание что-то изменить. И любой творчески работающий учител</w:t>
      </w:r>
      <w:r w:rsidR="00CD74B5">
        <w:t>ь находится в постоянном поиске.</w:t>
      </w:r>
      <w:r w:rsidRPr="00CD74B5">
        <w:t xml:space="preserve"> </w:t>
      </w:r>
      <w:r w:rsidRPr="00CD74B5">
        <w:br/>
        <w:t>Давайте вернёмся к рефлексивным вопросам и зададим их себе:</w:t>
      </w:r>
      <w:r w:rsidR="00DA51CA">
        <w:t xml:space="preserve"> </w:t>
      </w:r>
    </w:p>
    <w:p w:rsidR="007020C6" w:rsidRPr="00CD74B5" w:rsidRDefault="007020C6" w:rsidP="00CD74B5">
      <w:pPr>
        <w:pStyle w:val="a4"/>
        <w:shd w:val="clear" w:color="auto" w:fill="FFFFFF"/>
        <w:spacing w:after="0"/>
        <w:rPr>
          <w:sz w:val="22"/>
          <w:szCs w:val="22"/>
        </w:rPr>
      </w:pPr>
    </w:p>
    <w:p w:rsidR="00DA51CA" w:rsidRDefault="007020C6" w:rsidP="00CD74B5">
      <w:pPr>
        <w:pStyle w:val="a4"/>
        <w:shd w:val="clear" w:color="auto" w:fill="FFFFFF"/>
        <w:spacing w:after="0"/>
        <w:rPr>
          <w:rFonts w:ascii="Roboto" w:hAnsi="Roboto"/>
        </w:rPr>
      </w:pPr>
      <w:r w:rsidRPr="007020C6">
        <w:rPr>
          <w:rFonts w:ascii="Roboto" w:hAnsi="Roboto"/>
        </w:rPr>
        <w:t>- Что я делаю?</w:t>
      </w:r>
      <w:r w:rsidRPr="007020C6">
        <w:rPr>
          <w:rFonts w:ascii="Roboto" w:hAnsi="Roboto"/>
        </w:rPr>
        <w:br/>
        <w:t>- С какой целью?</w:t>
      </w:r>
      <w:r w:rsidRPr="007020C6">
        <w:rPr>
          <w:rFonts w:ascii="Roboto" w:hAnsi="Roboto"/>
        </w:rPr>
        <w:br/>
        <w:t>- Каковы результаты моей деятельности?</w:t>
      </w:r>
      <w:r w:rsidRPr="007020C6">
        <w:rPr>
          <w:rFonts w:ascii="Roboto" w:hAnsi="Roboto"/>
        </w:rPr>
        <w:br/>
        <w:t>- Как я этого достиг?</w:t>
      </w:r>
      <w:r w:rsidRPr="007020C6">
        <w:rPr>
          <w:rFonts w:ascii="Roboto" w:hAnsi="Roboto"/>
        </w:rPr>
        <w:br/>
        <w:t>- Можно ли сделать лучше?</w:t>
      </w:r>
      <w:r w:rsidRPr="007020C6">
        <w:rPr>
          <w:rFonts w:ascii="Roboto" w:hAnsi="Roboto"/>
        </w:rPr>
        <w:br/>
        <w:t>- Что я буду делать дальше?</w:t>
      </w:r>
      <w:r w:rsidR="00DA51CA">
        <w:rPr>
          <w:rFonts w:ascii="Roboto" w:hAnsi="Roboto"/>
        </w:rPr>
        <w:t xml:space="preserve"> </w:t>
      </w:r>
    </w:p>
    <w:p w:rsidR="007020C6" w:rsidRPr="007020C6" w:rsidRDefault="007020C6" w:rsidP="00CD74B5">
      <w:pPr>
        <w:pStyle w:val="a4"/>
        <w:shd w:val="clear" w:color="auto" w:fill="FFFFFF"/>
        <w:spacing w:after="0"/>
        <w:rPr>
          <w:rFonts w:ascii="Roboto" w:hAnsi="Roboto"/>
          <w:sz w:val="22"/>
          <w:szCs w:val="22"/>
        </w:rPr>
      </w:pPr>
      <w:r w:rsidRPr="007020C6">
        <w:rPr>
          <w:rFonts w:ascii="Roboto" w:hAnsi="Roboto"/>
        </w:rPr>
        <w:br/>
        <w:t xml:space="preserve">Пока учитель задаёт себе эти вопросы, он развивается. Как только он начинает довольствоваться </w:t>
      </w:r>
      <w:proofErr w:type="gramStart"/>
      <w:r w:rsidRPr="007020C6">
        <w:rPr>
          <w:rFonts w:ascii="Roboto" w:hAnsi="Roboto"/>
        </w:rPr>
        <w:t>достигнутым</w:t>
      </w:r>
      <w:r w:rsidR="00CD74B5">
        <w:rPr>
          <w:rFonts w:ascii="Roboto" w:hAnsi="Roboto"/>
        </w:rPr>
        <w:t xml:space="preserve">,  </w:t>
      </w:r>
      <w:r w:rsidRPr="007020C6">
        <w:rPr>
          <w:rFonts w:ascii="Roboto" w:hAnsi="Roboto"/>
        </w:rPr>
        <w:t>прекращается</w:t>
      </w:r>
      <w:proofErr w:type="gramEnd"/>
      <w:r w:rsidRPr="007020C6">
        <w:rPr>
          <w:rFonts w:ascii="Roboto" w:hAnsi="Roboto"/>
        </w:rPr>
        <w:t xml:space="preserve"> его профессиональный рост. Безусловно, рефлексия является обязательным условием саморазвития не только ученика, но и учителя.</w:t>
      </w:r>
      <w:r w:rsidRPr="007020C6">
        <w:rPr>
          <w:rFonts w:ascii="Roboto" w:hAnsi="Roboto"/>
          <w:b/>
          <w:bCs/>
        </w:rPr>
        <w:t xml:space="preserve"> </w:t>
      </w:r>
    </w:p>
    <w:p w:rsidR="007020C6" w:rsidRPr="007020C6" w:rsidRDefault="007020C6" w:rsidP="007020C6">
      <w:pPr>
        <w:pStyle w:val="a4"/>
        <w:shd w:val="clear" w:color="auto" w:fill="FFFFFF"/>
        <w:spacing w:after="240"/>
        <w:rPr>
          <w:rFonts w:ascii="Roboto" w:hAnsi="Roboto"/>
          <w:sz w:val="22"/>
          <w:szCs w:val="22"/>
        </w:rPr>
      </w:pPr>
    </w:p>
    <w:p w:rsidR="007020C6" w:rsidRPr="007020C6" w:rsidRDefault="007020C6" w:rsidP="007020C6">
      <w:pPr>
        <w:pStyle w:val="a4"/>
        <w:shd w:val="clear" w:color="auto" w:fill="FFFFFF"/>
        <w:rPr>
          <w:rFonts w:ascii="Roboto" w:hAnsi="Roboto"/>
          <w:sz w:val="22"/>
          <w:szCs w:val="22"/>
        </w:rPr>
      </w:pPr>
    </w:p>
    <w:p w:rsidR="007020C6" w:rsidRPr="007020C6" w:rsidRDefault="007020C6" w:rsidP="007020C6">
      <w:pPr>
        <w:pStyle w:val="a4"/>
        <w:shd w:val="clear" w:color="auto" w:fill="FFFFFF"/>
        <w:rPr>
          <w:rFonts w:ascii="Roboto" w:hAnsi="Roboto"/>
          <w:sz w:val="22"/>
          <w:szCs w:val="22"/>
        </w:rPr>
      </w:pPr>
    </w:p>
    <w:p w:rsidR="005C3589" w:rsidRPr="007020C6" w:rsidRDefault="005C3589"/>
    <w:sectPr w:rsidR="005C3589" w:rsidRPr="007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40E"/>
      </v:shape>
    </w:pict>
  </w:numPicBullet>
  <w:abstractNum w:abstractNumId="0" w15:restartNumberingAfterBreak="0">
    <w:nsid w:val="024953E2"/>
    <w:multiLevelType w:val="multilevel"/>
    <w:tmpl w:val="AE2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D5E"/>
    <w:multiLevelType w:val="multilevel"/>
    <w:tmpl w:val="C85E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E10FD"/>
    <w:multiLevelType w:val="multilevel"/>
    <w:tmpl w:val="C9CA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161B1"/>
    <w:multiLevelType w:val="multilevel"/>
    <w:tmpl w:val="FD3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25BAC"/>
    <w:multiLevelType w:val="multilevel"/>
    <w:tmpl w:val="500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0462B"/>
    <w:multiLevelType w:val="multilevel"/>
    <w:tmpl w:val="423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A23F6"/>
    <w:multiLevelType w:val="multilevel"/>
    <w:tmpl w:val="7F3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E0470"/>
    <w:multiLevelType w:val="multilevel"/>
    <w:tmpl w:val="C49A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35F7"/>
    <w:multiLevelType w:val="multilevel"/>
    <w:tmpl w:val="E22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6A59FF"/>
    <w:multiLevelType w:val="multilevel"/>
    <w:tmpl w:val="B150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942BE"/>
    <w:multiLevelType w:val="multilevel"/>
    <w:tmpl w:val="649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B36FE"/>
    <w:multiLevelType w:val="multilevel"/>
    <w:tmpl w:val="D448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23766"/>
    <w:multiLevelType w:val="hybridMultilevel"/>
    <w:tmpl w:val="05FA9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441C5"/>
    <w:multiLevelType w:val="hybridMultilevel"/>
    <w:tmpl w:val="A6B4D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E32BF"/>
    <w:multiLevelType w:val="multilevel"/>
    <w:tmpl w:val="00C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C52A0"/>
    <w:multiLevelType w:val="multilevel"/>
    <w:tmpl w:val="FE1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E0456"/>
    <w:multiLevelType w:val="multilevel"/>
    <w:tmpl w:val="243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F3D71"/>
    <w:multiLevelType w:val="multilevel"/>
    <w:tmpl w:val="B8C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9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14"/>
  </w:num>
  <w:num w:numId="14">
    <w:abstractNumId w:val="2"/>
  </w:num>
  <w:num w:numId="15">
    <w:abstractNumId w:val="3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C6"/>
    <w:rsid w:val="001F329A"/>
    <w:rsid w:val="002312EB"/>
    <w:rsid w:val="00231E73"/>
    <w:rsid w:val="005C3589"/>
    <w:rsid w:val="005C4341"/>
    <w:rsid w:val="00656E5F"/>
    <w:rsid w:val="007004BA"/>
    <w:rsid w:val="007020C6"/>
    <w:rsid w:val="0074629E"/>
    <w:rsid w:val="007A7A91"/>
    <w:rsid w:val="008424A4"/>
    <w:rsid w:val="009129B9"/>
    <w:rsid w:val="00927993"/>
    <w:rsid w:val="00A13D7F"/>
    <w:rsid w:val="00BA24A7"/>
    <w:rsid w:val="00C23DC3"/>
    <w:rsid w:val="00C41792"/>
    <w:rsid w:val="00C74838"/>
    <w:rsid w:val="00CD74B5"/>
    <w:rsid w:val="00DA51CA"/>
    <w:rsid w:val="00EE50FD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9BD"/>
  <w15:docId w15:val="{E23EED00-54A1-40AC-A4CF-841D4C3B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0C6"/>
    <w:rPr>
      <w:b/>
      <w:bCs/>
    </w:rPr>
  </w:style>
  <w:style w:type="paragraph" w:styleId="a4">
    <w:name w:val="Normal (Web)"/>
    <w:basedOn w:val="a"/>
    <w:uiPriority w:val="99"/>
    <w:semiHidden/>
    <w:unhideWhenUsed/>
    <w:rsid w:val="007020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20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29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401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0E9C-F090-48EB-B104-E7404AD1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Владимир Лобанов</cp:lastModifiedBy>
  <cp:revision>26</cp:revision>
  <dcterms:created xsi:type="dcterms:W3CDTF">2016-11-20T15:03:00Z</dcterms:created>
  <dcterms:modified xsi:type="dcterms:W3CDTF">2018-12-12T13:39:00Z</dcterms:modified>
</cp:coreProperties>
</file>